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23" w:rsidRPr="00B05F06" w:rsidRDefault="009B5683" w:rsidP="005C3623">
      <w:pPr>
        <w:pStyle w:val="1"/>
        <w:spacing w:line="288" w:lineRule="auto"/>
        <w:rPr>
          <w:rFonts w:ascii="MS PMincho" w:eastAsia="MS PMincho" w:hAnsi="MS PMincho"/>
          <w:color w:val="auto"/>
        </w:rPr>
      </w:pPr>
      <w:bookmarkStart w:id="0" w:name="_GoBack"/>
      <w:bookmarkEnd w:id="0"/>
      <w:r>
        <w:rPr>
          <w:rFonts w:ascii="MS PMincho" w:hAnsi="MS PMincho" w:cs="MS Mincho" w:hint="eastAsia"/>
          <w:color w:val="auto"/>
          <w:sz w:val="22"/>
          <w:szCs w:val="22"/>
          <w:lang w:eastAsia="zh-TW"/>
        </w:rPr>
        <w:t>(</w:t>
      </w:r>
      <w:proofErr w:type="gramStart"/>
      <w:r>
        <w:rPr>
          <w:rFonts w:ascii="MS PMincho" w:hAnsi="MS PMincho" w:cs="MS Mincho" w:hint="eastAsia"/>
          <w:color w:val="auto"/>
          <w:sz w:val="22"/>
          <w:szCs w:val="22"/>
          <w:lang w:eastAsia="zh-TW"/>
        </w:rPr>
        <w:t>一</w:t>
      </w:r>
      <w:proofErr w:type="gramEnd"/>
      <w:r>
        <w:rPr>
          <w:rFonts w:ascii="MS PMincho" w:hAnsi="MS PMincho" w:cs="MS Mincho"/>
          <w:color w:val="auto"/>
          <w:sz w:val="22"/>
          <w:szCs w:val="22"/>
          <w:lang w:eastAsia="zh-TW"/>
        </w:rPr>
        <w:t>)</w:t>
      </w:r>
      <w:r w:rsidR="005C3623" w:rsidRPr="00B05F06">
        <w:rPr>
          <w:rFonts w:ascii="MS PMincho" w:eastAsia="MS PMincho" w:hAnsi="MS PMincho" w:cs="MS Mincho"/>
          <w:color w:val="auto"/>
          <w:sz w:val="22"/>
          <w:szCs w:val="22"/>
        </w:rPr>
        <w:t>歷年舉辦地點/單位</w:t>
      </w:r>
    </w:p>
    <w:tbl>
      <w:tblPr>
        <w:tblW w:w="93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tblGrid>
      <w:tr w:rsidR="005C3623" w:rsidRPr="00B05F06" w:rsidTr="00275171">
        <w:tc>
          <w:tcPr>
            <w:tcW w:w="9322" w:type="dxa"/>
          </w:tcPr>
          <w:p w:rsidR="005C3623" w:rsidRPr="00B05F06" w:rsidRDefault="005C3623" w:rsidP="00275171">
            <w:pPr>
              <w:pStyle w:val="1"/>
              <w:spacing w:line="288" w:lineRule="auto"/>
              <w:rPr>
                <w:rFonts w:ascii="新細明體" w:eastAsia="新細明體" w:hAnsi="新細明體"/>
                <w:color w:val="auto"/>
                <w:lang w:eastAsia="zh-TW"/>
              </w:rPr>
            </w:pPr>
            <w:r w:rsidRPr="00B05F06">
              <w:rPr>
                <w:rFonts w:ascii="新細明體" w:eastAsia="新細明體" w:hAnsi="新細明體" w:cs="MS Mincho"/>
                <w:color w:val="auto"/>
                <w:sz w:val="22"/>
                <w:szCs w:val="22"/>
                <w:lang w:eastAsia="zh-TW"/>
              </w:rPr>
              <w:t>2015年第10次　OPI北海道大會</w:t>
            </w:r>
            <w:proofErr w:type="gramStart"/>
            <w:r w:rsidRPr="00B05F06">
              <w:rPr>
                <w:rFonts w:ascii="新細明體" w:eastAsia="新細明體" w:hAnsi="新細明體" w:cs="MS Mincho"/>
                <w:color w:val="auto"/>
                <w:sz w:val="22"/>
                <w:szCs w:val="22"/>
                <w:lang w:eastAsia="zh-TW"/>
              </w:rPr>
              <w:t>（</w:t>
            </w:r>
            <w:proofErr w:type="gramEnd"/>
            <w:r w:rsidRPr="00B05F06">
              <w:rPr>
                <w:rFonts w:ascii="新細明體" w:eastAsia="新細明體" w:hAnsi="新細明體" w:cs="MS Mincho"/>
                <w:color w:val="auto"/>
                <w:sz w:val="22"/>
                <w:szCs w:val="22"/>
                <w:lang w:eastAsia="zh-TW"/>
              </w:rPr>
              <w:t>2005.7.31-8.2　北海道國際交流中心</w:t>
            </w:r>
            <w:proofErr w:type="gramStart"/>
            <w:r w:rsidRPr="00B05F06">
              <w:rPr>
                <w:rFonts w:ascii="新細明體" w:eastAsia="新細明體" w:hAnsi="新細明體" w:cs="MS Mincho"/>
                <w:color w:val="auto"/>
                <w:sz w:val="22"/>
                <w:szCs w:val="22"/>
                <w:lang w:eastAsia="zh-TW"/>
              </w:rPr>
              <w:t>（</w:t>
            </w:r>
            <w:proofErr w:type="gramEnd"/>
            <w:r w:rsidRPr="00B05F06">
              <w:rPr>
                <w:rFonts w:ascii="新細明體" w:eastAsia="新細明體" w:hAnsi="新細明體" w:cs="MS Mincho"/>
                <w:color w:val="auto"/>
                <w:sz w:val="22"/>
                <w:szCs w:val="22"/>
                <w:lang w:eastAsia="zh-TW"/>
              </w:rPr>
              <w:t>HIF</w:t>
            </w:r>
            <w:proofErr w:type="gramStart"/>
            <w:r w:rsidRPr="00B05F06">
              <w:rPr>
                <w:rFonts w:ascii="新細明體" w:eastAsia="新細明體" w:hAnsi="新細明體" w:cs="MS Mincho"/>
                <w:color w:val="auto"/>
                <w:sz w:val="22"/>
                <w:szCs w:val="22"/>
                <w:lang w:eastAsia="zh-TW"/>
              </w:rPr>
              <w:t>））</w:t>
            </w:r>
            <w:proofErr w:type="gramEnd"/>
          </w:p>
        </w:tc>
      </w:tr>
      <w:tr w:rsidR="005C3623" w:rsidRPr="00B05F06" w:rsidTr="00275171">
        <w:tc>
          <w:tcPr>
            <w:tcW w:w="9322" w:type="dxa"/>
          </w:tcPr>
          <w:p w:rsidR="005C3623" w:rsidRPr="00B05F06" w:rsidRDefault="005C3623" w:rsidP="00275171">
            <w:pPr>
              <w:pStyle w:val="1"/>
              <w:spacing w:line="288" w:lineRule="auto"/>
              <w:rPr>
                <w:rFonts w:ascii="新細明體" w:eastAsia="新細明體" w:hAnsi="新細明體"/>
                <w:color w:val="auto"/>
                <w:lang w:eastAsia="zh-TW"/>
              </w:rPr>
            </w:pPr>
            <w:r w:rsidRPr="00B05F06">
              <w:rPr>
                <w:rFonts w:ascii="新細明體" w:eastAsia="新細明體" w:hAnsi="新細明體" w:cs="MS Mincho"/>
                <w:color w:val="auto"/>
                <w:sz w:val="22"/>
                <w:szCs w:val="22"/>
                <w:lang w:eastAsia="zh-TW"/>
              </w:rPr>
              <w:t>2013</w:t>
            </w:r>
            <w:r w:rsidRPr="00B05F06">
              <w:rPr>
                <w:rFonts w:ascii="新細明體" w:eastAsia="新細明體" w:hAnsi="新細明體" w:cs="新細明體" w:hint="eastAsia"/>
                <w:color w:val="auto"/>
                <w:sz w:val="22"/>
                <w:szCs w:val="22"/>
                <w:lang w:eastAsia="zh-TW"/>
              </w:rPr>
              <w:t>年</w:t>
            </w:r>
            <w:hyperlink r:id="rId7">
              <w:r w:rsidRPr="00B05F06">
                <w:rPr>
                  <w:rFonts w:ascii="新細明體" w:eastAsia="新細明體" w:hAnsi="新細明體" w:cs="MS Mincho"/>
                  <w:color w:val="auto"/>
                  <w:sz w:val="22"/>
                  <w:szCs w:val="22"/>
                  <w:lang w:eastAsia="zh-TW"/>
                </w:rPr>
                <w:t>第9次 OPI 香港大會</w:t>
              </w:r>
            </w:hyperlink>
            <w:r w:rsidRPr="00B05F06">
              <w:rPr>
                <w:rFonts w:ascii="新細明體" w:eastAsia="新細明體" w:hAnsi="新細明體" w:cs="MS Mincho"/>
                <w:color w:val="auto"/>
                <w:sz w:val="22"/>
                <w:szCs w:val="22"/>
                <w:lang w:eastAsia="zh-TW"/>
              </w:rPr>
              <w:t xml:space="preserve">　(2013.11.2-3　香港：香港中文大學 )</w:t>
            </w:r>
          </w:p>
        </w:tc>
      </w:tr>
      <w:tr w:rsidR="005C3623" w:rsidRPr="00B05F06" w:rsidTr="00275171">
        <w:tc>
          <w:tcPr>
            <w:tcW w:w="9322" w:type="dxa"/>
          </w:tcPr>
          <w:p w:rsidR="005C3623" w:rsidRPr="00B05F06" w:rsidRDefault="005C3623" w:rsidP="00275171">
            <w:pPr>
              <w:pStyle w:val="1"/>
              <w:spacing w:line="288" w:lineRule="auto"/>
              <w:rPr>
                <w:rFonts w:ascii="新細明體" w:eastAsia="新細明體" w:hAnsi="新細明體"/>
                <w:color w:val="auto"/>
                <w:lang w:eastAsia="zh-TW"/>
              </w:rPr>
            </w:pPr>
            <w:r w:rsidRPr="00B05F06">
              <w:rPr>
                <w:rFonts w:ascii="新細明體" w:eastAsia="新細明體" w:hAnsi="新細明體" w:cs="MS Mincho"/>
                <w:color w:val="auto"/>
                <w:sz w:val="22"/>
                <w:szCs w:val="22"/>
                <w:lang w:eastAsia="zh-TW"/>
              </w:rPr>
              <w:t>2011</w:t>
            </w:r>
            <w:r w:rsidRPr="00B05F06">
              <w:rPr>
                <w:rFonts w:ascii="新細明體" w:eastAsia="新細明體" w:hAnsi="新細明體" w:cs="新細明體" w:hint="eastAsia"/>
                <w:color w:val="auto"/>
                <w:sz w:val="22"/>
                <w:szCs w:val="22"/>
                <w:lang w:eastAsia="zh-TW"/>
              </w:rPr>
              <w:t>年</w:t>
            </w:r>
            <w:r w:rsidRPr="00B05F06">
              <w:rPr>
                <w:rFonts w:ascii="新細明體" w:eastAsia="新細明體" w:hAnsi="新細明體" w:cs="MS Mincho"/>
                <w:color w:val="auto"/>
                <w:sz w:val="22"/>
                <w:szCs w:val="22"/>
                <w:lang w:eastAsia="zh-TW"/>
              </w:rPr>
              <w:t>第8次 OPI美國波特蘭大會( 2011. 8.6-7　 美國波特蘭州立大學 )</w:t>
            </w:r>
          </w:p>
        </w:tc>
      </w:tr>
      <w:tr w:rsidR="005C3623" w:rsidRPr="00B05F06" w:rsidTr="00275171">
        <w:tc>
          <w:tcPr>
            <w:tcW w:w="9322" w:type="dxa"/>
          </w:tcPr>
          <w:p w:rsidR="005C3623" w:rsidRPr="00B05F06" w:rsidRDefault="005C3623" w:rsidP="00275171">
            <w:pPr>
              <w:pStyle w:val="1"/>
              <w:spacing w:line="288" w:lineRule="auto"/>
              <w:rPr>
                <w:rFonts w:ascii="新細明體" w:eastAsia="新細明體" w:hAnsi="新細明體"/>
                <w:color w:val="auto"/>
                <w:lang w:eastAsia="zh-TW"/>
              </w:rPr>
            </w:pPr>
            <w:r w:rsidRPr="00B05F06">
              <w:rPr>
                <w:rFonts w:ascii="新細明體" w:eastAsia="新細明體" w:hAnsi="新細明體" w:cs="MS Mincho"/>
                <w:color w:val="auto"/>
                <w:sz w:val="22"/>
                <w:szCs w:val="22"/>
                <w:lang w:eastAsia="zh-TW"/>
              </w:rPr>
              <w:t>2009</w:t>
            </w:r>
            <w:r w:rsidRPr="00B05F06">
              <w:rPr>
                <w:rFonts w:ascii="新細明體" w:eastAsia="新細明體" w:hAnsi="新細明體" w:cs="新細明體" w:hint="eastAsia"/>
                <w:color w:val="auto"/>
                <w:sz w:val="22"/>
                <w:szCs w:val="22"/>
                <w:lang w:eastAsia="zh-TW"/>
              </w:rPr>
              <w:t>年</w:t>
            </w:r>
            <w:r w:rsidRPr="00B05F06">
              <w:rPr>
                <w:rFonts w:ascii="新細明體" w:eastAsia="新細明體" w:hAnsi="新細明體" w:cs="MS Mincho"/>
                <w:color w:val="auto"/>
                <w:sz w:val="22"/>
                <w:szCs w:val="22"/>
                <w:lang w:eastAsia="zh-TW"/>
              </w:rPr>
              <w:t>第７次 OPI</w:t>
            </w:r>
            <w:proofErr w:type="gramStart"/>
            <w:r w:rsidRPr="00B05F06">
              <w:rPr>
                <w:rFonts w:ascii="新細明體" w:eastAsia="新細明體" w:hAnsi="新細明體" w:cs="MS Mincho"/>
                <w:color w:val="auto"/>
                <w:sz w:val="22"/>
                <w:szCs w:val="22"/>
                <w:lang w:eastAsia="zh-TW"/>
              </w:rPr>
              <w:t>首爾大</w:t>
            </w:r>
            <w:r w:rsidRPr="00B05F06">
              <w:rPr>
                <w:rFonts w:ascii="新細明體" w:eastAsia="新細明體" w:hAnsi="新細明體" w:cs="新細明體" w:hint="eastAsia"/>
                <w:color w:val="auto"/>
                <w:sz w:val="22"/>
                <w:szCs w:val="22"/>
                <w:lang w:eastAsia="zh-TW"/>
              </w:rPr>
              <w:t>會</w:t>
            </w:r>
            <w:proofErr w:type="gramEnd"/>
            <w:r w:rsidRPr="00B05F06">
              <w:rPr>
                <w:rFonts w:ascii="新細明體" w:eastAsia="新細明體" w:hAnsi="新細明體" w:cs="MS Mincho"/>
                <w:color w:val="auto"/>
                <w:sz w:val="22"/>
                <w:szCs w:val="22"/>
                <w:lang w:eastAsia="zh-TW"/>
              </w:rPr>
              <w:t xml:space="preserve"> ( 2009. 8.19-20　</w:t>
            </w:r>
            <w:proofErr w:type="gramStart"/>
            <w:r w:rsidRPr="00B05F06">
              <w:rPr>
                <w:rFonts w:ascii="新細明體" w:eastAsia="新細明體" w:hAnsi="新細明體" w:cs="MS Mincho"/>
                <w:color w:val="auto"/>
                <w:sz w:val="22"/>
                <w:szCs w:val="22"/>
                <w:lang w:eastAsia="zh-TW"/>
              </w:rPr>
              <w:t>首爾韓</w:t>
            </w:r>
            <w:r w:rsidRPr="00B05F06">
              <w:rPr>
                <w:rFonts w:ascii="新細明體" w:eastAsia="新細明體" w:hAnsi="新細明體" w:cs="新細明體" w:hint="eastAsia"/>
                <w:color w:val="auto"/>
                <w:sz w:val="22"/>
                <w:szCs w:val="22"/>
                <w:lang w:eastAsia="zh-TW"/>
              </w:rPr>
              <w:t>國</w:t>
            </w:r>
            <w:proofErr w:type="gramEnd"/>
            <w:r w:rsidRPr="00B05F06">
              <w:rPr>
                <w:rFonts w:ascii="新細明體" w:eastAsia="新細明體" w:hAnsi="新細明體" w:cs="MS Mincho"/>
                <w:color w:val="auto"/>
                <w:sz w:val="22"/>
                <w:szCs w:val="22"/>
                <w:lang w:eastAsia="zh-TW"/>
              </w:rPr>
              <w:t>教育課程評価院 )</w:t>
            </w:r>
          </w:p>
        </w:tc>
      </w:tr>
      <w:tr w:rsidR="005C3623" w:rsidRPr="00B05F06" w:rsidTr="00275171">
        <w:tc>
          <w:tcPr>
            <w:tcW w:w="9322" w:type="dxa"/>
          </w:tcPr>
          <w:p w:rsidR="005C3623" w:rsidRPr="00B05F06" w:rsidRDefault="005C3623" w:rsidP="00275171">
            <w:pPr>
              <w:pStyle w:val="1"/>
              <w:spacing w:line="288" w:lineRule="auto"/>
              <w:rPr>
                <w:rFonts w:ascii="新細明體" w:eastAsia="新細明體" w:hAnsi="新細明體"/>
                <w:color w:val="auto"/>
                <w:lang w:eastAsia="zh-TW"/>
              </w:rPr>
            </w:pPr>
            <w:r w:rsidRPr="00B05F06">
              <w:rPr>
                <w:rFonts w:ascii="新細明體" w:eastAsia="新細明體" w:hAnsi="新細明體" w:cs="MS Mincho"/>
                <w:color w:val="auto"/>
                <w:sz w:val="22"/>
                <w:szCs w:val="22"/>
                <w:lang w:eastAsia="zh-TW"/>
              </w:rPr>
              <w:t>2007</w:t>
            </w:r>
            <w:r w:rsidRPr="00B05F06">
              <w:rPr>
                <w:rFonts w:ascii="新細明體" w:eastAsia="新細明體" w:hAnsi="新細明體" w:cs="新細明體" w:hint="eastAsia"/>
                <w:color w:val="auto"/>
                <w:sz w:val="22"/>
                <w:szCs w:val="22"/>
                <w:lang w:eastAsia="zh-TW"/>
              </w:rPr>
              <w:t>年</w:t>
            </w:r>
            <w:r w:rsidRPr="00B05F06">
              <w:rPr>
                <w:rFonts w:ascii="新細明體" w:eastAsia="新細明體" w:hAnsi="新細明體" w:cs="MS Mincho"/>
                <w:color w:val="auto"/>
                <w:sz w:val="22"/>
                <w:szCs w:val="22"/>
                <w:lang w:eastAsia="zh-TW"/>
              </w:rPr>
              <w:t xml:space="preserve">第６次OPI京都大會（2007.8.18-19　京都大學交流中心）　</w:t>
            </w:r>
          </w:p>
        </w:tc>
      </w:tr>
      <w:tr w:rsidR="005C3623" w:rsidRPr="00B05F06" w:rsidTr="00275171">
        <w:tc>
          <w:tcPr>
            <w:tcW w:w="9322" w:type="dxa"/>
          </w:tcPr>
          <w:p w:rsidR="005C3623" w:rsidRPr="00B05F06" w:rsidRDefault="005C3623" w:rsidP="00275171">
            <w:pPr>
              <w:pStyle w:val="1"/>
              <w:spacing w:line="288" w:lineRule="auto"/>
              <w:rPr>
                <w:rFonts w:ascii="新細明體" w:eastAsia="新細明體" w:hAnsi="新細明體"/>
                <w:color w:val="auto"/>
                <w:lang w:eastAsia="zh-TW"/>
              </w:rPr>
            </w:pPr>
            <w:r w:rsidRPr="00B05F06">
              <w:rPr>
                <w:rFonts w:ascii="新細明體" w:eastAsia="新細明體" w:hAnsi="新細明體" w:cs="MS Mincho"/>
                <w:color w:val="auto"/>
                <w:sz w:val="22"/>
                <w:szCs w:val="22"/>
                <w:lang w:eastAsia="zh-TW"/>
              </w:rPr>
              <w:t>2006</w:t>
            </w:r>
            <w:r w:rsidRPr="00B05F06">
              <w:rPr>
                <w:rFonts w:ascii="新細明體" w:eastAsia="新細明體" w:hAnsi="新細明體" w:cs="新細明體" w:hint="eastAsia"/>
                <w:color w:val="auto"/>
                <w:sz w:val="22"/>
                <w:szCs w:val="22"/>
                <w:lang w:eastAsia="zh-TW"/>
              </w:rPr>
              <w:t>年</w:t>
            </w:r>
            <w:r w:rsidRPr="00B05F06">
              <w:rPr>
                <w:rFonts w:ascii="新細明體" w:eastAsia="新細明體" w:hAnsi="新細明體" w:cs="MS Mincho"/>
                <w:color w:val="auto"/>
                <w:sz w:val="22"/>
                <w:szCs w:val="22"/>
                <w:lang w:eastAsia="zh-TW"/>
              </w:rPr>
              <w:t>第５次OPI柏林大會（2006.8.24-26　德日交流中心）</w:t>
            </w:r>
          </w:p>
        </w:tc>
      </w:tr>
      <w:tr w:rsidR="005C3623" w:rsidRPr="00B05F06" w:rsidTr="00275171">
        <w:tc>
          <w:tcPr>
            <w:tcW w:w="9322" w:type="dxa"/>
          </w:tcPr>
          <w:p w:rsidR="005C3623" w:rsidRPr="00B05F06" w:rsidRDefault="005C3623" w:rsidP="00275171">
            <w:pPr>
              <w:pStyle w:val="1"/>
              <w:spacing w:line="288" w:lineRule="auto"/>
              <w:rPr>
                <w:rFonts w:ascii="新細明體" w:eastAsia="新細明體" w:hAnsi="新細明體"/>
                <w:color w:val="auto"/>
                <w:lang w:eastAsia="zh-TW"/>
              </w:rPr>
            </w:pPr>
            <w:r w:rsidRPr="00B05F06">
              <w:rPr>
                <w:rFonts w:ascii="新細明體" w:eastAsia="新細明體" w:hAnsi="新細明體" w:cs="MS Mincho"/>
                <w:color w:val="auto"/>
                <w:sz w:val="22"/>
                <w:szCs w:val="22"/>
                <w:lang w:eastAsia="zh-TW"/>
              </w:rPr>
              <w:t>2005</w:t>
            </w:r>
            <w:r w:rsidRPr="00B05F06">
              <w:rPr>
                <w:rFonts w:ascii="新細明體" w:eastAsia="新細明體" w:hAnsi="新細明體" w:cs="新細明體" w:hint="eastAsia"/>
                <w:color w:val="auto"/>
                <w:sz w:val="22"/>
                <w:szCs w:val="22"/>
                <w:lang w:eastAsia="zh-TW"/>
              </w:rPr>
              <w:t>年</w:t>
            </w:r>
            <w:r w:rsidRPr="00B05F06">
              <w:rPr>
                <w:rFonts w:ascii="新細明體" w:eastAsia="新細明體" w:hAnsi="新細明體" w:cs="MS Mincho"/>
                <w:color w:val="auto"/>
                <w:sz w:val="22"/>
                <w:szCs w:val="22"/>
                <w:lang w:eastAsia="zh-TW"/>
              </w:rPr>
              <w:t>第４次OPI北海道函館大會（2005.7.30-31　函館國際酒店）</w:t>
            </w:r>
          </w:p>
        </w:tc>
      </w:tr>
      <w:tr w:rsidR="005C3623" w:rsidRPr="00B05F06" w:rsidTr="00275171">
        <w:tc>
          <w:tcPr>
            <w:tcW w:w="9322" w:type="dxa"/>
          </w:tcPr>
          <w:p w:rsidR="005C3623" w:rsidRPr="00B05F06" w:rsidRDefault="005C3623" w:rsidP="00275171">
            <w:pPr>
              <w:pStyle w:val="1"/>
              <w:spacing w:line="288" w:lineRule="auto"/>
              <w:rPr>
                <w:rFonts w:ascii="新細明體" w:eastAsia="新細明體" w:hAnsi="新細明體"/>
                <w:color w:val="auto"/>
                <w:lang w:eastAsia="zh-TW"/>
              </w:rPr>
            </w:pPr>
            <w:r w:rsidRPr="00B05F06">
              <w:rPr>
                <w:rFonts w:ascii="新細明體" w:eastAsia="新細明體" w:hAnsi="新細明體" w:cs="MS Mincho"/>
                <w:color w:val="auto"/>
                <w:sz w:val="22"/>
                <w:szCs w:val="22"/>
                <w:lang w:eastAsia="zh-TW"/>
              </w:rPr>
              <w:t>2004</w:t>
            </w:r>
            <w:r w:rsidRPr="00B05F06">
              <w:rPr>
                <w:rFonts w:ascii="新細明體" w:eastAsia="新細明體" w:hAnsi="新細明體" w:cs="新細明體" w:hint="eastAsia"/>
                <w:color w:val="auto"/>
                <w:sz w:val="22"/>
                <w:szCs w:val="22"/>
                <w:lang w:eastAsia="zh-TW"/>
              </w:rPr>
              <w:t>年</w:t>
            </w:r>
            <w:r w:rsidRPr="00B05F06">
              <w:rPr>
                <w:rFonts w:ascii="新細明體" w:eastAsia="新細明體" w:hAnsi="新細明體" w:cs="MS Mincho"/>
                <w:color w:val="auto"/>
                <w:sz w:val="22"/>
                <w:szCs w:val="22"/>
                <w:lang w:eastAsia="zh-TW"/>
              </w:rPr>
              <w:t>第３次OPI普林斯</w:t>
            </w:r>
            <w:proofErr w:type="gramStart"/>
            <w:r w:rsidRPr="00B05F06">
              <w:rPr>
                <w:rFonts w:ascii="新細明體" w:eastAsia="新細明體" w:hAnsi="新細明體" w:cs="MS Mincho"/>
                <w:color w:val="auto"/>
                <w:sz w:val="22"/>
                <w:szCs w:val="22"/>
                <w:lang w:eastAsia="zh-TW"/>
              </w:rPr>
              <w:t>敦</w:t>
            </w:r>
            <w:proofErr w:type="gramEnd"/>
            <w:r w:rsidRPr="00B05F06">
              <w:rPr>
                <w:rFonts w:ascii="新細明體" w:eastAsia="新細明體" w:hAnsi="新細明體" w:cs="MS Mincho"/>
                <w:color w:val="auto"/>
                <w:sz w:val="22"/>
                <w:szCs w:val="22"/>
                <w:lang w:eastAsia="zh-TW"/>
              </w:rPr>
              <w:t>大會（2004.8.21-22　美國普林斯敦大學）</w:t>
            </w:r>
          </w:p>
        </w:tc>
      </w:tr>
      <w:tr w:rsidR="005C3623" w:rsidRPr="00B05F06" w:rsidTr="00275171">
        <w:tc>
          <w:tcPr>
            <w:tcW w:w="9322" w:type="dxa"/>
          </w:tcPr>
          <w:p w:rsidR="005C3623" w:rsidRPr="00B05F06" w:rsidRDefault="005C3623" w:rsidP="00275171">
            <w:pPr>
              <w:pStyle w:val="1"/>
              <w:spacing w:line="288" w:lineRule="auto"/>
              <w:rPr>
                <w:rFonts w:ascii="新細明體" w:eastAsia="新細明體" w:hAnsi="新細明體"/>
                <w:color w:val="auto"/>
                <w:lang w:eastAsia="zh-TW"/>
              </w:rPr>
            </w:pPr>
            <w:r w:rsidRPr="00B05F06">
              <w:rPr>
                <w:rFonts w:ascii="新細明體" w:eastAsia="新細明體" w:hAnsi="新細明體" w:cs="MS Mincho"/>
                <w:color w:val="auto"/>
                <w:sz w:val="22"/>
                <w:szCs w:val="22"/>
                <w:lang w:eastAsia="zh-TW"/>
              </w:rPr>
              <w:t>2003</w:t>
            </w:r>
            <w:r w:rsidRPr="00B05F06">
              <w:rPr>
                <w:rFonts w:ascii="新細明體" w:eastAsia="新細明體" w:hAnsi="新細明體" w:cs="新細明體" w:hint="eastAsia"/>
                <w:color w:val="auto"/>
                <w:sz w:val="22"/>
                <w:szCs w:val="22"/>
                <w:lang w:eastAsia="zh-TW"/>
              </w:rPr>
              <w:t>年</w:t>
            </w:r>
            <w:r w:rsidRPr="00B05F06">
              <w:rPr>
                <w:rFonts w:ascii="新細明體" w:eastAsia="新細明體" w:hAnsi="新細明體" w:cs="MS Mincho"/>
                <w:color w:val="auto"/>
                <w:sz w:val="22"/>
                <w:szCs w:val="22"/>
                <w:lang w:eastAsia="zh-TW"/>
              </w:rPr>
              <w:t>第２次OPI</w:t>
            </w:r>
            <w:proofErr w:type="gramStart"/>
            <w:r w:rsidRPr="00B05F06">
              <w:rPr>
                <w:rFonts w:ascii="新細明體" w:eastAsia="新細明體" w:hAnsi="新細明體" w:cs="MS Mincho"/>
                <w:color w:val="auto"/>
                <w:sz w:val="22"/>
                <w:szCs w:val="22"/>
                <w:lang w:eastAsia="zh-TW"/>
              </w:rPr>
              <w:t>首爾大會</w:t>
            </w:r>
            <w:proofErr w:type="gramEnd"/>
            <w:r w:rsidRPr="00B05F06">
              <w:rPr>
                <w:rFonts w:ascii="新細明體" w:eastAsia="新細明體" w:hAnsi="新細明體" w:cs="MS Mincho"/>
                <w:color w:val="auto"/>
                <w:sz w:val="22"/>
                <w:szCs w:val="22"/>
                <w:lang w:eastAsia="zh-TW"/>
              </w:rPr>
              <w:t>（2003.8.20-21　韓國建國大學）</w:t>
            </w:r>
          </w:p>
        </w:tc>
      </w:tr>
      <w:tr w:rsidR="005C3623" w:rsidRPr="00B05F06" w:rsidTr="00275171">
        <w:tc>
          <w:tcPr>
            <w:tcW w:w="9322" w:type="dxa"/>
          </w:tcPr>
          <w:p w:rsidR="005C3623" w:rsidRPr="00B05F06" w:rsidRDefault="005C3623" w:rsidP="00275171">
            <w:pPr>
              <w:pStyle w:val="1"/>
              <w:spacing w:line="288" w:lineRule="auto"/>
              <w:rPr>
                <w:rFonts w:ascii="新細明體" w:eastAsia="新細明體" w:hAnsi="新細明體"/>
                <w:color w:val="auto"/>
                <w:lang w:eastAsia="zh-TW"/>
              </w:rPr>
            </w:pPr>
            <w:r w:rsidRPr="00B05F06">
              <w:rPr>
                <w:rFonts w:ascii="新細明體" w:eastAsia="新細明體" w:hAnsi="新細明體" w:cs="MS Mincho"/>
                <w:color w:val="auto"/>
                <w:sz w:val="22"/>
                <w:szCs w:val="22"/>
                <w:lang w:eastAsia="zh-TW"/>
              </w:rPr>
              <w:t>2002</w:t>
            </w:r>
            <w:r w:rsidRPr="00B05F06">
              <w:rPr>
                <w:rFonts w:ascii="新細明體" w:eastAsia="新細明體" w:hAnsi="新細明體" w:cs="新細明體" w:hint="eastAsia"/>
                <w:color w:val="auto"/>
                <w:sz w:val="22"/>
                <w:szCs w:val="22"/>
                <w:lang w:eastAsia="zh-TW"/>
              </w:rPr>
              <w:t>年</w:t>
            </w:r>
            <w:r w:rsidRPr="00B05F06">
              <w:rPr>
                <w:rFonts w:ascii="新細明體" w:eastAsia="新細明體" w:hAnsi="新細明體" w:cs="MS Mincho"/>
                <w:color w:val="auto"/>
                <w:sz w:val="22"/>
                <w:szCs w:val="22"/>
                <w:lang w:eastAsia="zh-TW"/>
              </w:rPr>
              <w:t>第１次OPI愛丁堡大會（2002.8.28-29 　英</w:t>
            </w:r>
            <w:r w:rsidRPr="00B05F06">
              <w:rPr>
                <w:rFonts w:ascii="新細明體" w:eastAsia="新細明體" w:hAnsi="新細明體" w:cs="新細明體" w:hint="eastAsia"/>
                <w:color w:val="auto"/>
                <w:sz w:val="22"/>
                <w:szCs w:val="22"/>
                <w:lang w:eastAsia="zh-TW"/>
              </w:rPr>
              <w:t>國</w:t>
            </w:r>
            <w:r w:rsidRPr="00B05F06">
              <w:rPr>
                <w:rFonts w:ascii="新細明體" w:eastAsia="新細明體" w:hAnsi="新細明體" w:cs="MS Mincho"/>
                <w:color w:val="auto"/>
                <w:sz w:val="22"/>
                <w:szCs w:val="22"/>
                <w:lang w:eastAsia="zh-TW"/>
              </w:rPr>
              <w:t>愛丁堡大學）</w:t>
            </w:r>
          </w:p>
        </w:tc>
      </w:tr>
    </w:tbl>
    <w:p w:rsidR="008758AD" w:rsidRDefault="008758AD"/>
    <w:p w:rsidR="009B5683" w:rsidRDefault="009B5683"/>
    <w:p w:rsidR="009B5683" w:rsidRPr="009B5683" w:rsidRDefault="009B5683" w:rsidP="009B5683">
      <w:pPr>
        <w:rPr>
          <w:rFonts w:ascii="MS Mincho" w:eastAsia="MS Mincho" w:hAnsi="MS Mincho"/>
          <w:lang w:eastAsia="ja-JP"/>
        </w:rPr>
      </w:pPr>
      <w:r w:rsidRPr="009B5683">
        <w:rPr>
          <w:rFonts w:ascii="MS Mincho" w:eastAsia="MS Mincho" w:hAnsi="MS Mincho" w:hint="eastAsia"/>
          <w:lang w:eastAsia="ja-JP"/>
        </w:rPr>
        <w:t>(二)何謂</w:t>
      </w:r>
      <w:r w:rsidRPr="009B5683">
        <w:rPr>
          <w:rFonts w:ascii="MS Mincho" w:eastAsia="MS Mincho" w:hAnsi="MS Mincho"/>
          <w:lang w:eastAsia="ja-JP"/>
        </w:rPr>
        <w:t>OPI</w:t>
      </w:r>
    </w:p>
    <w:p w:rsidR="009B5683" w:rsidRPr="009B5683" w:rsidRDefault="009B5683" w:rsidP="009B5683">
      <w:pPr>
        <w:rPr>
          <w:rFonts w:ascii="MS Mincho" w:eastAsia="MS Mincho" w:hAnsi="MS Mincho"/>
          <w:lang w:eastAsia="ja-JP"/>
        </w:rPr>
      </w:pPr>
      <w:r w:rsidRPr="009B5683">
        <w:rPr>
          <w:rFonts w:ascii="MS Mincho" w:eastAsia="MS Mincho" w:hAnsi="MS Mincho"/>
          <w:lang w:eastAsia="ja-JP"/>
        </w:rPr>
        <w:t xml:space="preserve">  OPI</w:t>
      </w:r>
      <w:r w:rsidRPr="009B5683">
        <w:rPr>
          <w:rFonts w:ascii="MS Mincho" w:eastAsia="MS Mincho" w:hAnsi="MS Mincho" w:hint="eastAsia"/>
          <w:lang w:eastAsia="ja-JP"/>
        </w:rPr>
        <w:t>は、</w:t>
      </w:r>
      <w:r w:rsidRPr="009B5683">
        <w:rPr>
          <w:rFonts w:ascii="MS Mincho" w:eastAsia="MS Mincho" w:hAnsi="MS Mincho"/>
          <w:lang w:eastAsia="ja-JP"/>
        </w:rPr>
        <w:t>ACTFL</w:t>
      </w:r>
      <w:r w:rsidRPr="009B5683">
        <w:rPr>
          <w:rFonts w:ascii="MS Mincho" w:eastAsia="MS Mincho" w:hAnsi="MS Mincho" w:hint="eastAsia"/>
          <w:lang w:eastAsia="ja-JP"/>
        </w:rPr>
        <w:t>によって開発された汎言語的に使える会話能力テストです。「</w:t>
      </w:r>
      <w:r w:rsidRPr="009B5683">
        <w:rPr>
          <w:rFonts w:ascii="MS Mincho" w:eastAsia="MS Mincho" w:hAnsi="MS Mincho"/>
          <w:lang w:eastAsia="ja-JP"/>
        </w:rPr>
        <w:t>OPI</w:t>
      </w:r>
      <w:r w:rsidRPr="009B5683">
        <w:rPr>
          <w:rFonts w:ascii="MS Mincho" w:eastAsia="MS Mincho" w:hAnsi="MS Mincho" w:hint="eastAsia"/>
          <w:lang w:eastAsia="ja-JP"/>
        </w:rPr>
        <w:t>」とは、</w:t>
      </w:r>
      <w:r w:rsidRPr="009B5683">
        <w:rPr>
          <w:rFonts w:ascii="MS Mincho" w:eastAsia="MS Mincho" w:hAnsi="MS Mincho"/>
          <w:lang w:eastAsia="ja-JP"/>
        </w:rPr>
        <w:t>"oral proficiency interview</w:t>
      </w:r>
      <w:r w:rsidRPr="009B5683">
        <w:rPr>
          <w:rFonts w:ascii="MS Mincho" w:eastAsia="MS Mincho" w:hAnsi="MS Mincho" w:hint="eastAsia"/>
          <w:lang w:eastAsia="ja-JP"/>
        </w:rPr>
        <w:t>（オーラル・プロフィシェンシー・インタビュー）</w:t>
      </w:r>
      <w:r w:rsidRPr="009B5683">
        <w:rPr>
          <w:rFonts w:ascii="MS Mincho" w:eastAsia="MS Mincho" w:hAnsi="MS Mincho"/>
          <w:lang w:eastAsia="ja-JP"/>
        </w:rPr>
        <w:t>"</w:t>
      </w:r>
      <w:r w:rsidRPr="009B5683">
        <w:rPr>
          <w:rFonts w:ascii="MS Mincho" w:eastAsia="MS Mincho" w:hAnsi="MS Mincho" w:hint="eastAsia"/>
          <w:lang w:eastAsia="ja-JP"/>
        </w:rPr>
        <w:t>の頭文字です。ですから、簡単に言うと、「</w:t>
      </w:r>
      <w:r w:rsidRPr="009B5683">
        <w:rPr>
          <w:rFonts w:ascii="MS Mincho" w:eastAsia="MS Mincho" w:hAnsi="MS Mincho"/>
          <w:lang w:eastAsia="ja-JP"/>
        </w:rPr>
        <w:t>ACTFL</w:t>
      </w:r>
      <w:r w:rsidRPr="009B5683">
        <w:rPr>
          <w:rFonts w:ascii="MS Mincho" w:eastAsia="MS Mincho" w:hAnsi="MS Mincho" w:hint="eastAsia"/>
          <w:lang w:eastAsia="ja-JP"/>
        </w:rPr>
        <w:t>－</w:t>
      </w:r>
      <w:r w:rsidRPr="009B5683">
        <w:rPr>
          <w:rFonts w:ascii="MS Mincho" w:eastAsia="MS Mincho" w:hAnsi="MS Mincho"/>
          <w:lang w:eastAsia="ja-JP"/>
        </w:rPr>
        <w:t>OPI</w:t>
      </w:r>
      <w:r w:rsidRPr="009B5683">
        <w:rPr>
          <w:rFonts w:ascii="MS Mincho" w:eastAsia="MS Mincho" w:hAnsi="MS Mincho" w:hint="eastAsia"/>
          <w:lang w:eastAsia="ja-JP"/>
        </w:rPr>
        <w:t>」というのは、アクトフルが開発した外国語の口頭運用能力を測定するためのインタビューテストのことです。「</w:t>
      </w:r>
      <w:r w:rsidRPr="009B5683">
        <w:rPr>
          <w:rFonts w:ascii="MS Mincho" w:eastAsia="MS Mincho" w:hAnsi="MS Mincho"/>
          <w:lang w:eastAsia="ja-JP"/>
        </w:rPr>
        <w:t>ACTFL</w:t>
      </w:r>
      <w:r w:rsidRPr="009B5683">
        <w:rPr>
          <w:rFonts w:ascii="MS Mincho" w:eastAsia="MS Mincho" w:hAnsi="MS Mincho" w:hint="eastAsia"/>
          <w:lang w:eastAsia="ja-JP"/>
        </w:rPr>
        <w:t>（アクトフル）」というのは、</w:t>
      </w:r>
      <w:r w:rsidRPr="009B5683">
        <w:rPr>
          <w:rFonts w:ascii="MS Mincho" w:eastAsia="MS Mincho" w:hAnsi="MS Mincho"/>
          <w:lang w:eastAsia="ja-JP"/>
        </w:rPr>
        <w:t>The American Council on the Teaching of Foreign Languages(</w:t>
      </w:r>
      <w:r w:rsidRPr="009B5683">
        <w:rPr>
          <w:rFonts w:ascii="MS Mincho" w:eastAsia="MS Mincho" w:hAnsi="MS Mincho" w:hint="eastAsia"/>
          <w:lang w:eastAsia="ja-JP"/>
        </w:rPr>
        <w:t>全米外国語教育協会</w:t>
      </w:r>
      <w:r w:rsidRPr="009B5683">
        <w:rPr>
          <w:rFonts w:ascii="MS Mincho" w:eastAsia="MS Mincho" w:hAnsi="MS Mincho"/>
          <w:lang w:eastAsia="ja-JP"/>
        </w:rPr>
        <w:t>)</w:t>
      </w:r>
      <w:r w:rsidRPr="009B5683">
        <w:rPr>
          <w:rFonts w:ascii="MS Mincho" w:eastAsia="MS Mincho" w:hAnsi="MS Mincho" w:hint="eastAsia"/>
          <w:lang w:eastAsia="ja-JP"/>
        </w:rPr>
        <w:t>の略称で、外国語教育に携わっている人々約１万人が会員になっている学会です。毎年</w:t>
      </w:r>
      <w:r w:rsidRPr="009B5683">
        <w:rPr>
          <w:rFonts w:ascii="MS Mincho" w:eastAsia="MS Mincho" w:hAnsi="MS Mincho"/>
          <w:lang w:eastAsia="ja-JP"/>
        </w:rPr>
        <w:t>2</w:t>
      </w:r>
      <w:r w:rsidRPr="009B5683">
        <w:rPr>
          <w:rFonts w:ascii="MS Mincho" w:eastAsia="MS Mincho" w:hAnsi="MS Mincho" w:hint="eastAsia"/>
          <w:lang w:eastAsia="ja-JP"/>
        </w:rPr>
        <w:t>〜</w:t>
      </w:r>
      <w:r w:rsidRPr="009B5683">
        <w:rPr>
          <w:rFonts w:ascii="MS Mincho" w:eastAsia="MS Mincho" w:hAnsi="MS Mincho"/>
          <w:lang w:eastAsia="ja-JP"/>
        </w:rPr>
        <w:t>3</w:t>
      </w:r>
      <w:r w:rsidRPr="009B5683">
        <w:rPr>
          <w:rFonts w:ascii="MS Mincho" w:eastAsia="MS Mincho" w:hAnsi="MS Mincho" w:hint="eastAsia"/>
          <w:lang w:eastAsia="ja-JP"/>
        </w:rPr>
        <w:t>回日本で</w:t>
      </w:r>
      <w:r w:rsidRPr="009B5683">
        <w:rPr>
          <w:rFonts w:ascii="MS Mincho" w:eastAsia="MS Mincho" w:hAnsi="MS Mincho"/>
          <w:lang w:eastAsia="ja-JP"/>
        </w:rPr>
        <w:t>workshop</w:t>
      </w:r>
      <w:r w:rsidRPr="009B5683">
        <w:rPr>
          <w:rFonts w:ascii="MS Mincho" w:eastAsia="MS Mincho" w:hAnsi="MS Mincho" w:hint="eastAsia"/>
          <w:lang w:eastAsia="ja-JP"/>
        </w:rPr>
        <w:t>を行い、テスターの育成をしています。これは</w:t>
      </w:r>
      <w:r w:rsidRPr="009B5683">
        <w:rPr>
          <w:rFonts w:ascii="MS Mincho" w:eastAsia="MS Mincho" w:hAnsi="MS Mincho"/>
          <w:lang w:eastAsia="ja-JP"/>
        </w:rPr>
        <w:t>1990</w:t>
      </w:r>
      <w:r w:rsidRPr="009B5683">
        <w:rPr>
          <w:rFonts w:ascii="MS Mincho" w:eastAsia="MS Mincho" w:hAnsi="MS Mincho" w:hint="eastAsia"/>
          <w:lang w:eastAsia="ja-JP"/>
        </w:rPr>
        <w:t>年から始まり、既に</w:t>
      </w:r>
      <w:r w:rsidRPr="009B5683">
        <w:rPr>
          <w:rFonts w:ascii="MS Mincho" w:eastAsia="MS Mincho" w:hAnsi="MS Mincho"/>
          <w:lang w:eastAsia="ja-JP"/>
        </w:rPr>
        <w:t>100</w:t>
      </w:r>
      <w:r w:rsidRPr="009B5683">
        <w:rPr>
          <w:rFonts w:ascii="MS Mincho" w:eastAsia="MS Mincho" w:hAnsi="MS Mincho" w:hint="eastAsia"/>
          <w:lang w:eastAsia="ja-JP"/>
        </w:rPr>
        <w:t>回を越えています。さらに</w:t>
      </w:r>
      <w:r w:rsidRPr="009B5683">
        <w:rPr>
          <w:rFonts w:ascii="MS Mincho" w:eastAsia="MS Mincho" w:hAnsi="MS Mincho"/>
          <w:lang w:eastAsia="ja-JP"/>
        </w:rPr>
        <w:t>OPI</w:t>
      </w:r>
      <w:r w:rsidRPr="009B5683">
        <w:rPr>
          <w:rFonts w:ascii="MS Mincho" w:eastAsia="MS Mincho" w:hAnsi="MS Mincho" w:hint="eastAsia"/>
          <w:lang w:eastAsia="ja-JP"/>
        </w:rPr>
        <w:t>の国際会議を２年に一度（以前は毎年）、世界各国で行っています。主催は毎年違いますが、基本的にはその場所の言語学校や大学が日本</w:t>
      </w:r>
      <w:r w:rsidRPr="009B5683">
        <w:rPr>
          <w:rFonts w:ascii="MS Mincho" w:eastAsia="MS Mincho" w:hAnsi="MS Mincho"/>
          <w:lang w:eastAsia="ja-JP"/>
        </w:rPr>
        <w:t>OPI</w:t>
      </w:r>
      <w:r w:rsidRPr="009B5683">
        <w:rPr>
          <w:rFonts w:ascii="MS Mincho" w:eastAsia="MS Mincho" w:hAnsi="MS Mincho" w:hint="eastAsia"/>
          <w:lang w:eastAsia="ja-JP"/>
        </w:rPr>
        <w:t>研究会、</w:t>
      </w:r>
      <w:r w:rsidRPr="009B5683">
        <w:rPr>
          <w:rFonts w:ascii="MS Mincho" w:eastAsia="MS Mincho" w:hAnsi="MS Mincho"/>
          <w:lang w:eastAsia="ja-JP"/>
        </w:rPr>
        <w:t>ACTFL</w:t>
      </w:r>
      <w:r w:rsidRPr="009B5683">
        <w:rPr>
          <w:rFonts w:ascii="MS Mincho" w:eastAsia="MS Mincho" w:hAnsi="MS Mincho" w:hint="eastAsia"/>
          <w:lang w:eastAsia="ja-JP"/>
        </w:rPr>
        <w:t>と協力して行うという形をとっています。</w:t>
      </w:r>
    </w:p>
    <w:p w:rsidR="009B5683" w:rsidRPr="009B5683" w:rsidRDefault="009B5683" w:rsidP="009B5683">
      <w:pPr>
        <w:rPr>
          <w:rFonts w:ascii="MS Mincho" w:eastAsia="MS Mincho" w:hAnsi="MS Mincho"/>
          <w:lang w:eastAsia="ja-JP"/>
        </w:rPr>
      </w:pPr>
      <w:r w:rsidRPr="009B5683">
        <w:rPr>
          <w:rFonts w:ascii="MS Mincho" w:eastAsia="MS Mincho" w:hAnsi="MS Mincho"/>
          <w:lang w:eastAsia="ja-JP"/>
        </w:rPr>
        <w:t xml:space="preserve">  </w:t>
      </w:r>
      <w:r w:rsidRPr="009B5683">
        <w:rPr>
          <w:rFonts w:ascii="MS Mincho" w:eastAsia="MS Mincho" w:hAnsi="MS Mincho" w:hint="eastAsia"/>
          <w:lang w:eastAsia="ja-JP"/>
        </w:rPr>
        <w:t>この国際会議はアメリカ、ヨーロッパ、タイ、韓国、日本、台湾など世界中から人が集まる会議で、</w:t>
      </w:r>
      <w:r w:rsidRPr="009B5683">
        <w:rPr>
          <w:rFonts w:ascii="MS Mincho" w:eastAsia="MS Mincho" w:hAnsi="MS Mincho"/>
          <w:lang w:eastAsia="ja-JP"/>
        </w:rPr>
        <w:t>OPI</w:t>
      </w:r>
      <w:r w:rsidRPr="009B5683">
        <w:rPr>
          <w:rFonts w:ascii="MS Mincho" w:eastAsia="MS Mincho" w:hAnsi="MS Mincho" w:hint="eastAsia"/>
          <w:lang w:eastAsia="ja-JP"/>
        </w:rPr>
        <w:t>トレーナーだけでなく、会話能力に興味がある日本語教師・日本語学習者が集まる会議です。</w:t>
      </w:r>
    </w:p>
    <w:sectPr w:rsidR="009B5683" w:rsidRPr="009B568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704" w:rsidRDefault="00CA2704" w:rsidP="009B5683">
      <w:r>
        <w:separator/>
      </w:r>
    </w:p>
  </w:endnote>
  <w:endnote w:type="continuationSeparator" w:id="0">
    <w:p w:rsidR="00CA2704" w:rsidRDefault="00CA2704" w:rsidP="009B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Mincho">
    <w:altName w:val="ＭＳ Ｐ明朝"/>
    <w:panose1 w:val="02020600040205080304"/>
    <w:charset w:val="80"/>
    <w:family w:val="roman"/>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704" w:rsidRDefault="00CA2704" w:rsidP="009B5683">
      <w:r>
        <w:separator/>
      </w:r>
    </w:p>
  </w:footnote>
  <w:footnote w:type="continuationSeparator" w:id="0">
    <w:p w:rsidR="00CA2704" w:rsidRDefault="00CA2704" w:rsidP="009B5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23"/>
    <w:rsid w:val="004A41D2"/>
    <w:rsid w:val="005C3623"/>
    <w:rsid w:val="008758AD"/>
    <w:rsid w:val="009B5683"/>
    <w:rsid w:val="00CA2704"/>
    <w:rsid w:val="00E92D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623"/>
    <w:pPr>
      <w:widowControl w:val="0"/>
    </w:pPr>
    <w:rPr>
      <w:rFonts w:eastAsia="新細明體"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5C3623"/>
    <w:pPr>
      <w:widowControl w:val="0"/>
    </w:pPr>
    <w:rPr>
      <w:rFonts w:ascii="Cambria" w:hAnsi="Cambria" w:cs="Cambria"/>
      <w:color w:val="000000"/>
      <w:kern w:val="0"/>
      <w:szCs w:val="24"/>
      <w:lang w:eastAsia="ja-JP"/>
    </w:rPr>
  </w:style>
  <w:style w:type="paragraph" w:styleId="a3">
    <w:name w:val="header"/>
    <w:basedOn w:val="a"/>
    <w:link w:val="a4"/>
    <w:uiPriority w:val="99"/>
    <w:unhideWhenUsed/>
    <w:rsid w:val="009B5683"/>
    <w:pPr>
      <w:tabs>
        <w:tab w:val="center" w:pos="4153"/>
        <w:tab w:val="right" w:pos="8306"/>
      </w:tabs>
      <w:snapToGrid w:val="0"/>
    </w:pPr>
    <w:rPr>
      <w:sz w:val="20"/>
      <w:szCs w:val="20"/>
    </w:rPr>
  </w:style>
  <w:style w:type="character" w:customStyle="1" w:styleId="a4">
    <w:name w:val="頁首 字元"/>
    <w:basedOn w:val="a0"/>
    <w:link w:val="a3"/>
    <w:uiPriority w:val="99"/>
    <w:rsid w:val="009B5683"/>
    <w:rPr>
      <w:rFonts w:eastAsia="新細明體" w:cs="Times New Roman"/>
      <w:sz w:val="20"/>
      <w:szCs w:val="20"/>
    </w:rPr>
  </w:style>
  <w:style w:type="paragraph" w:styleId="a5">
    <w:name w:val="footer"/>
    <w:basedOn w:val="a"/>
    <w:link w:val="a6"/>
    <w:uiPriority w:val="99"/>
    <w:unhideWhenUsed/>
    <w:rsid w:val="009B5683"/>
    <w:pPr>
      <w:tabs>
        <w:tab w:val="center" w:pos="4153"/>
        <w:tab w:val="right" w:pos="8306"/>
      </w:tabs>
      <w:snapToGrid w:val="0"/>
    </w:pPr>
    <w:rPr>
      <w:sz w:val="20"/>
      <w:szCs w:val="20"/>
    </w:rPr>
  </w:style>
  <w:style w:type="character" w:customStyle="1" w:styleId="a6">
    <w:name w:val="頁尾 字元"/>
    <w:basedOn w:val="a0"/>
    <w:link w:val="a5"/>
    <w:uiPriority w:val="99"/>
    <w:rsid w:val="009B5683"/>
    <w:rPr>
      <w:rFonts w:eastAsia="新細明體"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623"/>
    <w:pPr>
      <w:widowControl w:val="0"/>
    </w:pPr>
    <w:rPr>
      <w:rFonts w:eastAsia="新細明體"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5C3623"/>
    <w:pPr>
      <w:widowControl w:val="0"/>
    </w:pPr>
    <w:rPr>
      <w:rFonts w:ascii="Cambria" w:hAnsi="Cambria" w:cs="Cambria"/>
      <w:color w:val="000000"/>
      <w:kern w:val="0"/>
      <w:szCs w:val="24"/>
      <w:lang w:eastAsia="ja-JP"/>
    </w:rPr>
  </w:style>
  <w:style w:type="paragraph" w:styleId="a3">
    <w:name w:val="header"/>
    <w:basedOn w:val="a"/>
    <w:link w:val="a4"/>
    <w:uiPriority w:val="99"/>
    <w:unhideWhenUsed/>
    <w:rsid w:val="009B5683"/>
    <w:pPr>
      <w:tabs>
        <w:tab w:val="center" w:pos="4153"/>
        <w:tab w:val="right" w:pos="8306"/>
      </w:tabs>
      <w:snapToGrid w:val="0"/>
    </w:pPr>
    <w:rPr>
      <w:sz w:val="20"/>
      <w:szCs w:val="20"/>
    </w:rPr>
  </w:style>
  <w:style w:type="character" w:customStyle="1" w:styleId="a4">
    <w:name w:val="頁首 字元"/>
    <w:basedOn w:val="a0"/>
    <w:link w:val="a3"/>
    <w:uiPriority w:val="99"/>
    <w:rsid w:val="009B5683"/>
    <w:rPr>
      <w:rFonts w:eastAsia="新細明體" w:cs="Times New Roman"/>
      <w:sz w:val="20"/>
      <w:szCs w:val="20"/>
    </w:rPr>
  </w:style>
  <w:style w:type="paragraph" w:styleId="a5">
    <w:name w:val="footer"/>
    <w:basedOn w:val="a"/>
    <w:link w:val="a6"/>
    <w:uiPriority w:val="99"/>
    <w:unhideWhenUsed/>
    <w:rsid w:val="009B5683"/>
    <w:pPr>
      <w:tabs>
        <w:tab w:val="center" w:pos="4153"/>
        <w:tab w:val="right" w:pos="8306"/>
      </w:tabs>
      <w:snapToGrid w:val="0"/>
    </w:pPr>
    <w:rPr>
      <w:sz w:val="20"/>
      <w:szCs w:val="20"/>
    </w:rPr>
  </w:style>
  <w:style w:type="character" w:customStyle="1" w:styleId="a6">
    <w:name w:val="頁尾 字元"/>
    <w:basedOn w:val="a0"/>
    <w:link w:val="a5"/>
    <w:uiPriority w:val="99"/>
    <w:rsid w:val="009B5683"/>
    <w:rPr>
      <w:rFonts w:eastAsia="新細明體"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pi2013.proficiency.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618-01User</dc:creator>
  <cp:lastModifiedBy>scu</cp:lastModifiedBy>
  <cp:revision>2</cp:revision>
  <dcterms:created xsi:type="dcterms:W3CDTF">2016-09-05T01:06:00Z</dcterms:created>
  <dcterms:modified xsi:type="dcterms:W3CDTF">2016-09-05T01:06:00Z</dcterms:modified>
</cp:coreProperties>
</file>